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FDE84" w14:textId="77777777" w:rsidR="008D5671" w:rsidRPr="00AC2A9F" w:rsidRDefault="008D5671" w:rsidP="006634F2">
      <w:pPr>
        <w:rPr>
          <w:color w:val="auto"/>
        </w:rPr>
      </w:pPr>
    </w:p>
    <w:p w14:paraId="2DB83702" w14:textId="77777777" w:rsidR="00AD4F96" w:rsidRPr="00AC2A9F" w:rsidRDefault="00AD4F96" w:rsidP="006634F2">
      <w:pPr>
        <w:rPr>
          <w:color w:val="auto"/>
        </w:rPr>
      </w:pPr>
    </w:p>
    <w:p w14:paraId="0F232564" w14:textId="77777777" w:rsidR="00AD4F96" w:rsidRPr="00AC2A9F" w:rsidRDefault="00AD4F96" w:rsidP="006634F2">
      <w:pPr>
        <w:rPr>
          <w:color w:val="auto"/>
        </w:rPr>
      </w:pPr>
    </w:p>
    <w:p w14:paraId="525E22C0" w14:textId="77777777" w:rsidR="00AD4F96" w:rsidRPr="00AC2A9F" w:rsidRDefault="00AD4F96" w:rsidP="006634F2">
      <w:pPr>
        <w:rPr>
          <w:color w:val="auto"/>
        </w:rPr>
      </w:pPr>
    </w:p>
    <w:p w14:paraId="00680D26" w14:textId="77777777" w:rsidR="00AD4F96" w:rsidRPr="00AC2A9F" w:rsidRDefault="00AD4F96" w:rsidP="006634F2">
      <w:pPr>
        <w:rPr>
          <w:color w:val="auto"/>
        </w:rPr>
      </w:pPr>
    </w:p>
    <w:p w14:paraId="32CD25C6" w14:textId="77777777" w:rsidR="00AD4F96" w:rsidRPr="00AC2A9F" w:rsidRDefault="00AD4F96" w:rsidP="006634F2">
      <w:pPr>
        <w:rPr>
          <w:color w:val="auto"/>
        </w:rPr>
      </w:pPr>
    </w:p>
    <w:p w14:paraId="032EF4E7" w14:textId="77777777" w:rsidR="00AD4F96" w:rsidRPr="00AC2A9F" w:rsidRDefault="00AD4F96" w:rsidP="006634F2">
      <w:pPr>
        <w:rPr>
          <w:color w:val="auto"/>
        </w:rPr>
      </w:pPr>
    </w:p>
    <w:p w14:paraId="3B75E6DC" w14:textId="77777777" w:rsidR="00AD4F96" w:rsidRPr="00AC2A9F" w:rsidRDefault="00AD4F96" w:rsidP="006634F2">
      <w:pPr>
        <w:rPr>
          <w:color w:val="auto"/>
        </w:rPr>
      </w:pPr>
    </w:p>
    <w:p w14:paraId="199CA264" w14:textId="144BA7F1" w:rsidR="00AD4F96" w:rsidRPr="00AC2A9F" w:rsidRDefault="00EF61E8" w:rsidP="006634F2">
      <w:pPr>
        <w:jc w:val="center"/>
        <w:rPr>
          <w:b/>
          <w:color w:val="auto"/>
          <w:sz w:val="52"/>
        </w:rPr>
      </w:pPr>
      <w:r w:rsidRPr="00EF61E8">
        <w:rPr>
          <w:b/>
          <w:color w:val="auto"/>
          <w:sz w:val="52"/>
        </w:rPr>
        <w:t>Owning a Franchise</w:t>
      </w:r>
    </w:p>
    <w:p w14:paraId="290E9F89" w14:textId="77777777" w:rsidR="00AD4F96" w:rsidRPr="00AC2A9F" w:rsidRDefault="00AD4F96" w:rsidP="006634F2">
      <w:pPr>
        <w:jc w:val="center"/>
        <w:rPr>
          <w:b/>
          <w:color w:val="auto"/>
          <w:sz w:val="52"/>
        </w:rPr>
      </w:pPr>
    </w:p>
    <w:p w14:paraId="310B1001" w14:textId="77777777" w:rsidR="00AD4F96" w:rsidRPr="00AC2A9F" w:rsidRDefault="00AD4F96" w:rsidP="006634F2">
      <w:pPr>
        <w:jc w:val="center"/>
        <w:rPr>
          <w:b/>
          <w:color w:val="auto"/>
          <w:sz w:val="52"/>
        </w:rPr>
      </w:pPr>
    </w:p>
    <w:p w14:paraId="1071C9E9" w14:textId="77777777" w:rsidR="00AD4F96" w:rsidRPr="00AC2A9F" w:rsidRDefault="00AD4F96" w:rsidP="006634F2">
      <w:pPr>
        <w:jc w:val="center"/>
        <w:rPr>
          <w:b/>
          <w:color w:val="auto"/>
          <w:sz w:val="52"/>
        </w:rPr>
      </w:pPr>
    </w:p>
    <w:p w14:paraId="785BB76C" w14:textId="77777777" w:rsidR="009C3EBE" w:rsidRDefault="00AD4F96" w:rsidP="006634F2">
      <w:pPr>
        <w:jc w:val="left"/>
        <w:rPr>
          <w:b/>
          <w:color w:val="auto"/>
          <w:sz w:val="52"/>
        </w:rPr>
      </w:pPr>
      <w:r w:rsidRPr="00AC2A9F">
        <w:rPr>
          <w:b/>
          <w:color w:val="auto"/>
          <w:sz w:val="52"/>
        </w:rPr>
        <w:br w:type="page"/>
      </w:r>
    </w:p>
    <w:p w14:paraId="7198AAE2" w14:textId="77777777" w:rsidR="00AD4F96" w:rsidRPr="00AC2A9F" w:rsidRDefault="00F40D6E" w:rsidP="006634F2">
      <w:pPr>
        <w:pStyle w:val="Heading1NEW"/>
      </w:pPr>
      <w:r>
        <w:lastRenderedPageBreak/>
        <w:t>Task Assessment</w:t>
      </w:r>
    </w:p>
    <w:p w14:paraId="71317D8D" w14:textId="77777777" w:rsidR="00BF58F3" w:rsidRPr="00BF58F3" w:rsidRDefault="00BF58F3" w:rsidP="00BF58F3">
      <w:pPr>
        <w:ind w:firstLine="720"/>
        <w:rPr>
          <w:color w:val="auto"/>
        </w:rPr>
      </w:pPr>
      <w:r w:rsidRPr="00BF58F3">
        <w:rPr>
          <w:color w:val="auto"/>
        </w:rPr>
        <w:t>Setting work objectives and performance criteria, instructing management and workers, and designing achievement rewards are the fundamental components of an effective performance evaluation programme. A great performance assessment programme may improve work experience, efficiency, and confidence. As a result, creating a programme that fits the requirements of both employers and employees has an impact on overall business performance.</w:t>
      </w:r>
    </w:p>
    <w:p w14:paraId="294EB7B4" w14:textId="4C8A238E" w:rsidR="006634F2" w:rsidRDefault="00BF58F3" w:rsidP="00BF58F3">
      <w:pPr>
        <w:ind w:firstLine="720"/>
        <w:rPr>
          <w:color w:val="auto"/>
        </w:rPr>
      </w:pPr>
      <w:r w:rsidRPr="00BF58F3">
        <w:rPr>
          <w:color w:val="auto"/>
        </w:rPr>
        <w:t>Clarifying work requirements is the first step in developing a successful performance evaluation programme</w:t>
      </w:r>
      <w:r>
        <w:rPr>
          <w:color w:val="auto"/>
        </w:rPr>
        <w:t xml:space="preserve"> (</w:t>
      </w:r>
      <w:r w:rsidRPr="00BF58F3">
        <w:t>Iqbal</w:t>
      </w:r>
      <w:r>
        <w:t xml:space="preserve">, </w:t>
      </w:r>
      <w:r>
        <w:rPr>
          <w:i/>
          <w:iCs/>
        </w:rPr>
        <w:t xml:space="preserve">et al. </w:t>
      </w:r>
      <w:r>
        <w:t>2019)</w:t>
      </w:r>
      <w:r w:rsidRPr="00BF58F3">
        <w:rPr>
          <w:color w:val="auto"/>
        </w:rPr>
        <w:t>. Managers and leaders use productivity criteria to evaluate work engagement. Although having the conference is a subject that most supervisors, managers, and workers would want to avoid, training program may enhance how employees consider performance assessments and evaluations. Communication is critical in building a successful programme at this stage.</w:t>
      </w:r>
    </w:p>
    <w:p w14:paraId="02BA182B" w14:textId="77777777" w:rsidR="00BF58F3" w:rsidRDefault="00BF58F3" w:rsidP="00BF58F3">
      <w:pPr>
        <w:ind w:firstLine="720"/>
        <w:rPr>
          <w:color w:val="auto"/>
        </w:rPr>
      </w:pPr>
      <w:r>
        <w:rPr>
          <w:color w:val="auto"/>
        </w:rPr>
        <w:t>P</w:t>
      </w:r>
      <w:r w:rsidRPr="00BF58F3">
        <w:rPr>
          <w:color w:val="auto"/>
        </w:rPr>
        <w:t xml:space="preserve">erformance appraisals are excellent tools for assisting management and HR in identifying the strengths and flaws of performance of employees. Employers should ensure that workers are assigned to activities in which they thrive while also providing opportunity for skill growth in areas in which the individual is lacking, according to the management tech firm KPI. </w:t>
      </w:r>
    </w:p>
    <w:p w14:paraId="4B1DF29D" w14:textId="450CAC33" w:rsidR="00BF58F3" w:rsidRDefault="00BF58F3" w:rsidP="00BF58F3">
      <w:pPr>
        <w:ind w:firstLine="720"/>
        <w:rPr>
          <w:color w:val="auto"/>
        </w:rPr>
      </w:pPr>
      <w:r w:rsidRPr="00BF58F3">
        <w:rPr>
          <w:color w:val="auto"/>
        </w:rPr>
        <w:t xml:space="preserve">Performance evaluations also provide a chance for employees and managers to analyse the employee's objectives for oneself, the manager's objectives for the bigger team or department, and manner that the worker and the manager can collaborate even more by improving the abilities and strong points required to achieve these objectives. Employees and organisations can profit from performance reviews by defining standards and targets and developing an </w:t>
      </w:r>
      <w:r w:rsidRPr="00BF58F3">
        <w:rPr>
          <w:color w:val="auto"/>
        </w:rPr>
        <w:t>opportunity</w:t>
      </w:r>
      <w:r w:rsidRPr="00BF58F3">
        <w:rPr>
          <w:color w:val="auto"/>
        </w:rPr>
        <w:t xml:space="preserve"> to engage.</w:t>
      </w:r>
    </w:p>
    <w:p w14:paraId="123706CF" w14:textId="77777777" w:rsidR="00BF58F3" w:rsidRDefault="00BF58F3">
      <w:pPr>
        <w:spacing w:after="200" w:line="276" w:lineRule="auto"/>
        <w:jc w:val="left"/>
        <w:rPr>
          <w:color w:val="auto"/>
        </w:rPr>
      </w:pPr>
      <w:r>
        <w:rPr>
          <w:color w:val="auto"/>
        </w:rPr>
        <w:br w:type="page"/>
      </w:r>
    </w:p>
    <w:p w14:paraId="07578EC4" w14:textId="41333A38" w:rsidR="00BF58F3" w:rsidRDefault="00BF58F3" w:rsidP="00BF58F3">
      <w:pPr>
        <w:pStyle w:val="Heading1NEW"/>
      </w:pPr>
      <w:r>
        <w:lastRenderedPageBreak/>
        <w:t>References</w:t>
      </w:r>
    </w:p>
    <w:p w14:paraId="654D5DE5" w14:textId="75F3AD66" w:rsidR="00BF58F3" w:rsidRPr="002B3076" w:rsidRDefault="00BF58F3" w:rsidP="00BF58F3">
      <w:pPr>
        <w:ind w:left="720" w:hanging="720"/>
      </w:pPr>
      <w:r w:rsidRPr="00BF58F3">
        <w:t>Iqbal, M. Z., Akbar, S., Budhwar, P., &amp; Shah, S. Z. A. (2019). Effectiveness of performance appraisal: Evidence on the utilization criteria. Journal of Business Research, 101, 285-299.</w:t>
      </w:r>
    </w:p>
    <w:sectPr w:rsidR="00BF58F3" w:rsidRPr="002B3076" w:rsidSect="00AD4F96">
      <w:footerReference w:type="default" r:id="rId8"/>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88A8C" w14:textId="77777777" w:rsidR="00255722" w:rsidRDefault="00255722" w:rsidP="007E19F6">
      <w:pPr>
        <w:spacing w:line="240" w:lineRule="auto"/>
      </w:pPr>
      <w:r>
        <w:separator/>
      </w:r>
    </w:p>
  </w:endnote>
  <w:endnote w:type="continuationSeparator" w:id="0">
    <w:p w14:paraId="22BBD934" w14:textId="77777777" w:rsidR="00255722" w:rsidRDefault="00255722" w:rsidP="007E19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092281"/>
      <w:docPartObj>
        <w:docPartGallery w:val="Page Numbers (Bottom of Page)"/>
        <w:docPartUnique/>
      </w:docPartObj>
    </w:sdtPr>
    <w:sdtEndPr>
      <w:rPr>
        <w:noProof/>
      </w:rPr>
    </w:sdtEndPr>
    <w:sdtContent>
      <w:p w14:paraId="1202FE35" w14:textId="77777777" w:rsidR="007E19F6" w:rsidRDefault="009B7188">
        <w:pPr>
          <w:pStyle w:val="Footer"/>
          <w:jc w:val="center"/>
        </w:pPr>
        <w:r>
          <w:fldChar w:fldCharType="begin"/>
        </w:r>
        <w:r w:rsidR="007E19F6">
          <w:instrText xml:space="preserve"> PAGE   \* MERGEFORMAT </w:instrText>
        </w:r>
        <w:r>
          <w:fldChar w:fldCharType="separate"/>
        </w:r>
        <w:r w:rsidR="00D67575">
          <w:rPr>
            <w:noProof/>
          </w:rPr>
          <w:t>1</w:t>
        </w:r>
        <w:r>
          <w:rPr>
            <w:noProof/>
          </w:rPr>
          <w:fldChar w:fldCharType="end"/>
        </w:r>
      </w:p>
    </w:sdtContent>
  </w:sdt>
  <w:p w14:paraId="17DF028F" w14:textId="77777777" w:rsidR="007E19F6" w:rsidRDefault="007E19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41788" w14:textId="77777777" w:rsidR="00255722" w:rsidRDefault="00255722" w:rsidP="007E19F6">
      <w:pPr>
        <w:spacing w:line="240" w:lineRule="auto"/>
      </w:pPr>
      <w:r>
        <w:separator/>
      </w:r>
    </w:p>
  </w:footnote>
  <w:footnote w:type="continuationSeparator" w:id="0">
    <w:p w14:paraId="3BA0F7B2" w14:textId="77777777" w:rsidR="00255722" w:rsidRDefault="00255722" w:rsidP="007E19F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3pt;height:11.3pt" o:bullet="t">
        <v:imagedata r:id="rId1" o:title="msoDE86"/>
      </v:shape>
    </w:pict>
  </w:numPicBullet>
  <w:abstractNum w:abstractNumId="0" w15:restartNumberingAfterBreak="0">
    <w:nsid w:val="23E676D7"/>
    <w:multiLevelType w:val="hybridMultilevel"/>
    <w:tmpl w:val="C732512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1425516"/>
    <w:multiLevelType w:val="hybridMultilevel"/>
    <w:tmpl w:val="0CEE5E60"/>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68134387">
    <w:abstractNumId w:val="1"/>
  </w:num>
  <w:num w:numId="2" w16cid:durableId="2125691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4F96"/>
    <w:rsid w:val="000141B9"/>
    <w:rsid w:val="00016981"/>
    <w:rsid w:val="000732B5"/>
    <w:rsid w:val="000B0DEA"/>
    <w:rsid w:val="000D750B"/>
    <w:rsid w:val="000E287E"/>
    <w:rsid w:val="001A3C42"/>
    <w:rsid w:val="001B4301"/>
    <w:rsid w:val="001B6903"/>
    <w:rsid w:val="001C38CE"/>
    <w:rsid w:val="001D6CD5"/>
    <w:rsid w:val="001E472C"/>
    <w:rsid w:val="001F2ACA"/>
    <w:rsid w:val="00200449"/>
    <w:rsid w:val="00201C45"/>
    <w:rsid w:val="00216D83"/>
    <w:rsid w:val="00255722"/>
    <w:rsid w:val="00293409"/>
    <w:rsid w:val="002945BF"/>
    <w:rsid w:val="002A6B4A"/>
    <w:rsid w:val="002B3076"/>
    <w:rsid w:val="0033422D"/>
    <w:rsid w:val="00353181"/>
    <w:rsid w:val="00387978"/>
    <w:rsid w:val="003930A9"/>
    <w:rsid w:val="003C012D"/>
    <w:rsid w:val="003E5793"/>
    <w:rsid w:val="00422B11"/>
    <w:rsid w:val="00424810"/>
    <w:rsid w:val="004340ED"/>
    <w:rsid w:val="00476E72"/>
    <w:rsid w:val="00497672"/>
    <w:rsid w:val="004A347A"/>
    <w:rsid w:val="004A3902"/>
    <w:rsid w:val="004A7C94"/>
    <w:rsid w:val="00501CA0"/>
    <w:rsid w:val="00590C6F"/>
    <w:rsid w:val="005A6024"/>
    <w:rsid w:val="005E22DB"/>
    <w:rsid w:val="005E69AC"/>
    <w:rsid w:val="00604FE5"/>
    <w:rsid w:val="00636BFB"/>
    <w:rsid w:val="006634F2"/>
    <w:rsid w:val="00677CD2"/>
    <w:rsid w:val="00762F9C"/>
    <w:rsid w:val="0077751F"/>
    <w:rsid w:val="007A2DD9"/>
    <w:rsid w:val="007E19F6"/>
    <w:rsid w:val="007E4B7B"/>
    <w:rsid w:val="008B7A7A"/>
    <w:rsid w:val="008D53A4"/>
    <w:rsid w:val="008D5671"/>
    <w:rsid w:val="0093004E"/>
    <w:rsid w:val="00932061"/>
    <w:rsid w:val="009A7718"/>
    <w:rsid w:val="009B7188"/>
    <w:rsid w:val="009C27A1"/>
    <w:rsid w:val="009C3EBE"/>
    <w:rsid w:val="00A1742E"/>
    <w:rsid w:val="00A246CA"/>
    <w:rsid w:val="00A856BE"/>
    <w:rsid w:val="00A97432"/>
    <w:rsid w:val="00AA329A"/>
    <w:rsid w:val="00AA47AB"/>
    <w:rsid w:val="00AC2A9F"/>
    <w:rsid w:val="00AD4F96"/>
    <w:rsid w:val="00AF2B46"/>
    <w:rsid w:val="00B928BF"/>
    <w:rsid w:val="00BA5C60"/>
    <w:rsid w:val="00BC1255"/>
    <w:rsid w:val="00BD0FB7"/>
    <w:rsid w:val="00BF58F3"/>
    <w:rsid w:val="00C21410"/>
    <w:rsid w:val="00C3054F"/>
    <w:rsid w:val="00C50D79"/>
    <w:rsid w:val="00C72671"/>
    <w:rsid w:val="00C837F5"/>
    <w:rsid w:val="00CA31BA"/>
    <w:rsid w:val="00CB57D6"/>
    <w:rsid w:val="00D67575"/>
    <w:rsid w:val="00D84246"/>
    <w:rsid w:val="00DA01EF"/>
    <w:rsid w:val="00DB2064"/>
    <w:rsid w:val="00DE4A21"/>
    <w:rsid w:val="00E244C5"/>
    <w:rsid w:val="00E677AB"/>
    <w:rsid w:val="00E94B7E"/>
    <w:rsid w:val="00EA6404"/>
    <w:rsid w:val="00EB4CBA"/>
    <w:rsid w:val="00EC44D8"/>
    <w:rsid w:val="00EF61E8"/>
    <w:rsid w:val="00F40D6E"/>
    <w:rsid w:val="00F4791A"/>
    <w:rsid w:val="00F47E89"/>
    <w:rsid w:val="00F606B0"/>
    <w:rsid w:val="00F65B11"/>
    <w:rsid w:val="00F7496B"/>
    <w:rsid w:val="00F952A2"/>
    <w:rsid w:val="00FC005C"/>
    <w:rsid w:val="00FC07D2"/>
    <w:rsid w:val="00FE2205"/>
    <w:rsid w:val="00FE45C7"/>
    <w:rsid w:val="00FF337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EB5DB"/>
  <w15:docId w15:val="{901326CF-F0B2-419F-871F-66E7B067D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DEA"/>
    <w:pPr>
      <w:spacing w:after="0" w:line="360" w:lineRule="auto"/>
      <w:jc w:val="both"/>
    </w:pPr>
    <w:rPr>
      <w:rFonts w:ascii="Times New Roman" w:hAnsi="Times New Roman"/>
      <w:color w:val="000000" w:themeColor="text1"/>
      <w:sz w:val="24"/>
      <w:lang w:val="en-GB"/>
    </w:rPr>
  </w:style>
  <w:style w:type="paragraph" w:styleId="Heading1">
    <w:name w:val="heading 1"/>
    <w:basedOn w:val="Normal"/>
    <w:next w:val="Normal"/>
    <w:link w:val="Heading1Char"/>
    <w:uiPriority w:val="9"/>
    <w:qFormat/>
    <w:rsid w:val="00C50D79"/>
    <w:pPr>
      <w:keepNext/>
      <w:keepLines/>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C50D79"/>
    <w:pPr>
      <w:keepNext/>
      <w:keepLines/>
      <w:outlineLvl w:val="1"/>
    </w:pPr>
    <w:rPr>
      <w:rFonts w:eastAsiaTheme="majorEastAsia" w:cstheme="majorBidi"/>
      <w:bCs/>
      <w:szCs w:val="26"/>
      <w:u w:val="single"/>
    </w:rPr>
  </w:style>
  <w:style w:type="paragraph" w:styleId="Heading3">
    <w:name w:val="heading 3"/>
    <w:basedOn w:val="Normal"/>
    <w:next w:val="Normal"/>
    <w:link w:val="Heading3Char"/>
    <w:uiPriority w:val="9"/>
    <w:semiHidden/>
    <w:unhideWhenUsed/>
    <w:qFormat/>
    <w:rsid w:val="00C50D79"/>
    <w:pPr>
      <w:keepNext/>
      <w:keepLines/>
      <w:outlineLvl w:val="2"/>
    </w:pPr>
    <w:rPr>
      <w:rFonts w:eastAsiaTheme="majorEastAsia" w:cstheme="majorBidi"/>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0D79"/>
    <w:rPr>
      <w:rFonts w:ascii="Times New Roman" w:eastAsiaTheme="majorEastAsia" w:hAnsi="Times New Roman" w:cstheme="majorBidi"/>
      <w:bCs/>
      <w:color w:val="000000" w:themeColor="text1"/>
      <w:sz w:val="24"/>
      <w:szCs w:val="26"/>
      <w:u w:val="single"/>
    </w:rPr>
  </w:style>
  <w:style w:type="character" w:customStyle="1" w:styleId="Heading1Char">
    <w:name w:val="Heading 1 Char"/>
    <w:basedOn w:val="DefaultParagraphFont"/>
    <w:link w:val="Heading1"/>
    <w:uiPriority w:val="9"/>
    <w:rsid w:val="00C50D79"/>
    <w:rPr>
      <w:rFonts w:ascii="Times New Roman" w:eastAsiaTheme="majorEastAsia" w:hAnsi="Times New Roman" w:cstheme="majorBidi"/>
      <w:b/>
      <w:bCs/>
      <w:color w:val="000000" w:themeColor="text1"/>
      <w:sz w:val="28"/>
      <w:szCs w:val="28"/>
    </w:rPr>
  </w:style>
  <w:style w:type="paragraph" w:customStyle="1" w:styleId="Style1">
    <w:name w:val="Style1"/>
    <w:basedOn w:val="Normal"/>
    <w:link w:val="Style1Char"/>
    <w:autoRedefine/>
    <w:rsid w:val="007A2DD9"/>
    <w:rPr>
      <w:rFonts w:cs="Times New Roman"/>
    </w:rPr>
  </w:style>
  <w:style w:type="character" w:customStyle="1" w:styleId="Style1Char">
    <w:name w:val="Style1 Char"/>
    <w:basedOn w:val="DefaultParagraphFont"/>
    <w:link w:val="Style1"/>
    <w:rsid w:val="007A2DD9"/>
    <w:rPr>
      <w:rFonts w:ascii="Times New Roman" w:hAnsi="Times New Roman" w:cs="Times New Roman"/>
      <w:color w:val="000000" w:themeColor="text1"/>
      <w:sz w:val="24"/>
    </w:rPr>
  </w:style>
  <w:style w:type="paragraph" w:styleId="Title">
    <w:name w:val="Title"/>
    <w:basedOn w:val="Normal"/>
    <w:next w:val="Normal"/>
    <w:link w:val="TitleChar"/>
    <w:uiPriority w:val="10"/>
    <w:qFormat/>
    <w:rsid w:val="00C50D79"/>
    <w:pPr>
      <w:pBdr>
        <w:bottom w:val="single" w:sz="8" w:space="4" w:color="4F81BD" w:themeColor="accent1"/>
      </w:pBdr>
      <w:contextualSpacing/>
      <w:jc w:val="center"/>
    </w:pPr>
    <w:rPr>
      <w:rFonts w:eastAsiaTheme="majorEastAsia" w:cstheme="majorBidi"/>
      <w:b/>
      <w:spacing w:val="5"/>
      <w:kern w:val="28"/>
      <w:sz w:val="48"/>
      <w:szCs w:val="52"/>
    </w:rPr>
  </w:style>
  <w:style w:type="character" w:customStyle="1" w:styleId="TitleChar">
    <w:name w:val="Title Char"/>
    <w:basedOn w:val="DefaultParagraphFont"/>
    <w:link w:val="Title"/>
    <w:uiPriority w:val="10"/>
    <w:rsid w:val="00C50D79"/>
    <w:rPr>
      <w:rFonts w:ascii="Times New Roman" w:eastAsiaTheme="majorEastAsia" w:hAnsi="Times New Roman" w:cstheme="majorBidi"/>
      <w:b/>
      <w:color w:val="000000" w:themeColor="text1"/>
      <w:spacing w:val="5"/>
      <w:kern w:val="28"/>
      <w:sz w:val="48"/>
      <w:szCs w:val="52"/>
    </w:rPr>
  </w:style>
  <w:style w:type="paragraph" w:styleId="TOCHeading">
    <w:name w:val="TOC Heading"/>
    <w:basedOn w:val="Heading1"/>
    <w:next w:val="Normal"/>
    <w:uiPriority w:val="39"/>
    <w:semiHidden/>
    <w:unhideWhenUsed/>
    <w:qFormat/>
    <w:rsid w:val="007A2DD9"/>
    <w:pPr>
      <w:outlineLvl w:val="9"/>
    </w:pPr>
  </w:style>
  <w:style w:type="paragraph" w:customStyle="1" w:styleId="Normal2">
    <w:name w:val="Normal 2"/>
    <w:basedOn w:val="Normal"/>
    <w:next w:val="Normal"/>
    <w:link w:val="Normal2Char"/>
    <w:rsid w:val="00DE4A21"/>
    <w:rPr>
      <w:rFonts w:cs="Times New Roman"/>
    </w:rPr>
  </w:style>
  <w:style w:type="character" w:customStyle="1" w:styleId="Normal2Char">
    <w:name w:val="Normal 2 Char"/>
    <w:basedOn w:val="DefaultParagraphFont"/>
    <w:link w:val="Normal2"/>
    <w:rsid w:val="00DE4A21"/>
    <w:rPr>
      <w:rFonts w:ascii="Times New Roman" w:hAnsi="Times New Roman" w:cs="Times New Roman"/>
      <w:color w:val="000000" w:themeColor="text1"/>
      <w:sz w:val="24"/>
      <w:lang w:val="en-GB"/>
    </w:rPr>
  </w:style>
  <w:style w:type="character" w:customStyle="1" w:styleId="Heading3Char">
    <w:name w:val="Heading 3 Char"/>
    <w:basedOn w:val="DefaultParagraphFont"/>
    <w:link w:val="Heading3"/>
    <w:uiPriority w:val="9"/>
    <w:semiHidden/>
    <w:rsid w:val="00C50D79"/>
    <w:rPr>
      <w:rFonts w:ascii="Times New Roman" w:eastAsiaTheme="majorEastAsia" w:hAnsi="Times New Roman" w:cstheme="majorBidi"/>
      <w:b/>
      <w:bCs/>
      <w:i/>
      <w:color w:val="000000" w:themeColor="text1"/>
      <w:sz w:val="24"/>
    </w:rPr>
  </w:style>
  <w:style w:type="paragraph" w:customStyle="1" w:styleId="NormalNEW">
    <w:name w:val="Normal NEW"/>
    <w:basedOn w:val="Normal"/>
    <w:link w:val="NormalNEWChar"/>
    <w:autoRedefine/>
    <w:qFormat/>
    <w:rsid w:val="00C50D79"/>
  </w:style>
  <w:style w:type="character" w:customStyle="1" w:styleId="NormalNEWChar">
    <w:name w:val="Normal NEW Char"/>
    <w:basedOn w:val="DefaultParagraphFont"/>
    <w:link w:val="NormalNEW"/>
    <w:rsid w:val="00C50D79"/>
    <w:rPr>
      <w:rFonts w:ascii="Times New Roman" w:hAnsi="Times New Roman"/>
      <w:color w:val="000000" w:themeColor="text1"/>
      <w:sz w:val="24"/>
    </w:rPr>
  </w:style>
  <w:style w:type="paragraph" w:customStyle="1" w:styleId="Heading3NEW">
    <w:name w:val="Heading 3 NEW"/>
    <w:basedOn w:val="Heading2"/>
    <w:link w:val="Heading3NEWChar"/>
    <w:autoRedefine/>
    <w:qFormat/>
    <w:rsid w:val="00F952A2"/>
    <w:rPr>
      <w:b/>
      <w:i/>
      <w:u w:val="none"/>
    </w:rPr>
  </w:style>
  <w:style w:type="character" w:customStyle="1" w:styleId="Heading3NEWChar">
    <w:name w:val="Heading 3 NEW Char"/>
    <w:basedOn w:val="Heading2Char"/>
    <w:link w:val="Heading3NEW"/>
    <w:rsid w:val="00F952A2"/>
    <w:rPr>
      <w:rFonts w:ascii="Times New Roman" w:eastAsiaTheme="majorEastAsia" w:hAnsi="Times New Roman" w:cstheme="majorBidi"/>
      <w:b/>
      <w:bCs/>
      <w:i/>
      <w:color w:val="000000" w:themeColor="text1"/>
      <w:sz w:val="24"/>
      <w:szCs w:val="26"/>
      <w:u w:val="single"/>
      <w:lang w:val="en-GB"/>
    </w:rPr>
  </w:style>
  <w:style w:type="paragraph" w:customStyle="1" w:styleId="Heading1NEW">
    <w:name w:val="Heading 1 NEW"/>
    <w:basedOn w:val="Heading1"/>
    <w:link w:val="Heading1NEWChar"/>
    <w:autoRedefine/>
    <w:qFormat/>
    <w:rsid w:val="00016981"/>
  </w:style>
  <w:style w:type="character" w:customStyle="1" w:styleId="Heading1NEWChar">
    <w:name w:val="Heading 1 NEW Char"/>
    <w:basedOn w:val="Heading1Char"/>
    <w:link w:val="Heading1NEW"/>
    <w:rsid w:val="00016981"/>
    <w:rPr>
      <w:rFonts w:ascii="Times New Roman" w:eastAsiaTheme="majorEastAsia" w:hAnsi="Times New Roman" w:cstheme="majorBidi"/>
      <w:b/>
      <w:bCs/>
      <w:color w:val="000000" w:themeColor="text1"/>
      <w:sz w:val="28"/>
      <w:szCs w:val="28"/>
      <w:lang w:val="en-GB"/>
    </w:rPr>
  </w:style>
  <w:style w:type="paragraph" w:customStyle="1" w:styleId="Heading2New">
    <w:name w:val="Heading 2 New"/>
    <w:basedOn w:val="Heading2"/>
    <w:link w:val="Heading2NewChar"/>
    <w:autoRedefine/>
    <w:qFormat/>
    <w:rsid w:val="000B0DEA"/>
  </w:style>
  <w:style w:type="character" w:customStyle="1" w:styleId="Heading2NewChar">
    <w:name w:val="Heading 2 New Char"/>
    <w:basedOn w:val="Heading2Char"/>
    <w:link w:val="Heading2New"/>
    <w:rsid w:val="000B0DEA"/>
    <w:rPr>
      <w:rFonts w:ascii="Times New Roman" w:eastAsiaTheme="majorEastAsia" w:hAnsi="Times New Roman" w:cstheme="majorBidi"/>
      <w:bCs/>
      <w:color w:val="000000" w:themeColor="text1"/>
      <w:sz w:val="24"/>
      <w:szCs w:val="26"/>
      <w:u w:val="single"/>
      <w:lang w:val="en-GB"/>
    </w:rPr>
  </w:style>
  <w:style w:type="paragraph" w:customStyle="1" w:styleId="TitleNEW">
    <w:name w:val="Title NEW"/>
    <w:basedOn w:val="Title"/>
    <w:link w:val="TitleNEWChar"/>
    <w:autoRedefine/>
    <w:qFormat/>
    <w:rsid w:val="00C50D79"/>
  </w:style>
  <w:style w:type="character" w:customStyle="1" w:styleId="TitleNEWChar">
    <w:name w:val="Title NEW Char"/>
    <w:basedOn w:val="TitleChar"/>
    <w:link w:val="TitleNEW"/>
    <w:rsid w:val="00C50D79"/>
    <w:rPr>
      <w:rFonts w:ascii="Times New Roman" w:eastAsiaTheme="majorEastAsia" w:hAnsi="Times New Roman" w:cstheme="majorBidi"/>
      <w:b/>
      <w:color w:val="000000" w:themeColor="text1"/>
      <w:spacing w:val="5"/>
      <w:kern w:val="28"/>
      <w:sz w:val="48"/>
      <w:szCs w:val="52"/>
    </w:rPr>
  </w:style>
  <w:style w:type="character" w:styleId="Hyperlink">
    <w:name w:val="Hyperlink"/>
    <w:basedOn w:val="DefaultParagraphFont"/>
    <w:uiPriority w:val="99"/>
    <w:unhideWhenUsed/>
    <w:rsid w:val="001C38CE"/>
    <w:rPr>
      <w:color w:val="0000FF" w:themeColor="hyperlink"/>
      <w:u w:val="single"/>
    </w:rPr>
  </w:style>
  <w:style w:type="paragraph" w:styleId="TOC1">
    <w:name w:val="toc 1"/>
    <w:basedOn w:val="Normal"/>
    <w:next w:val="Normal"/>
    <w:autoRedefine/>
    <w:uiPriority w:val="39"/>
    <w:unhideWhenUsed/>
    <w:rsid w:val="007E19F6"/>
    <w:pPr>
      <w:spacing w:after="100"/>
    </w:pPr>
  </w:style>
  <w:style w:type="paragraph" w:styleId="BalloonText">
    <w:name w:val="Balloon Text"/>
    <w:basedOn w:val="Normal"/>
    <w:link w:val="BalloonTextChar"/>
    <w:uiPriority w:val="99"/>
    <w:semiHidden/>
    <w:unhideWhenUsed/>
    <w:rsid w:val="007E19F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19F6"/>
    <w:rPr>
      <w:rFonts w:ascii="Tahoma" w:hAnsi="Tahoma" w:cs="Tahoma"/>
      <w:color w:val="000000" w:themeColor="text1"/>
      <w:sz w:val="16"/>
      <w:szCs w:val="16"/>
      <w:lang w:val="en-GB"/>
    </w:rPr>
  </w:style>
  <w:style w:type="paragraph" w:styleId="Header">
    <w:name w:val="header"/>
    <w:basedOn w:val="Normal"/>
    <w:link w:val="HeaderChar"/>
    <w:uiPriority w:val="99"/>
    <w:unhideWhenUsed/>
    <w:rsid w:val="007E19F6"/>
    <w:pPr>
      <w:tabs>
        <w:tab w:val="center" w:pos="4513"/>
        <w:tab w:val="right" w:pos="9026"/>
      </w:tabs>
      <w:spacing w:line="240" w:lineRule="auto"/>
    </w:pPr>
  </w:style>
  <w:style w:type="character" w:customStyle="1" w:styleId="HeaderChar">
    <w:name w:val="Header Char"/>
    <w:basedOn w:val="DefaultParagraphFont"/>
    <w:link w:val="Header"/>
    <w:uiPriority w:val="99"/>
    <w:rsid w:val="007E19F6"/>
    <w:rPr>
      <w:rFonts w:ascii="Times New Roman" w:hAnsi="Times New Roman"/>
      <w:color w:val="000000" w:themeColor="text1"/>
      <w:sz w:val="24"/>
      <w:lang w:val="en-GB"/>
    </w:rPr>
  </w:style>
  <w:style w:type="paragraph" w:styleId="Footer">
    <w:name w:val="footer"/>
    <w:basedOn w:val="Normal"/>
    <w:link w:val="FooterChar"/>
    <w:uiPriority w:val="99"/>
    <w:unhideWhenUsed/>
    <w:rsid w:val="007E19F6"/>
    <w:pPr>
      <w:tabs>
        <w:tab w:val="center" w:pos="4513"/>
        <w:tab w:val="right" w:pos="9026"/>
      </w:tabs>
      <w:spacing w:line="240" w:lineRule="auto"/>
    </w:pPr>
  </w:style>
  <w:style w:type="character" w:customStyle="1" w:styleId="FooterChar">
    <w:name w:val="Footer Char"/>
    <w:basedOn w:val="DefaultParagraphFont"/>
    <w:link w:val="Footer"/>
    <w:uiPriority w:val="99"/>
    <w:rsid w:val="007E19F6"/>
    <w:rPr>
      <w:rFonts w:ascii="Times New Roman" w:hAnsi="Times New Roman"/>
      <w:color w:val="000000" w:themeColor="text1"/>
      <w:sz w:val="24"/>
      <w:lang w:val="en-GB"/>
    </w:rPr>
  </w:style>
  <w:style w:type="paragraph" w:styleId="Caption">
    <w:name w:val="caption"/>
    <w:basedOn w:val="Normal"/>
    <w:next w:val="Normal"/>
    <w:uiPriority w:val="35"/>
    <w:unhideWhenUsed/>
    <w:qFormat/>
    <w:rsid w:val="000E287E"/>
    <w:rPr>
      <w:bCs/>
      <w:i/>
      <w:color w:val="auto"/>
      <w:szCs w:val="18"/>
    </w:rPr>
  </w:style>
  <w:style w:type="paragraph" w:styleId="ListParagraph">
    <w:name w:val="List Paragraph"/>
    <w:basedOn w:val="Normal"/>
    <w:uiPriority w:val="34"/>
    <w:qFormat/>
    <w:rsid w:val="00EF61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5339716">
      <w:bodyDiv w:val="1"/>
      <w:marLeft w:val="0"/>
      <w:marRight w:val="0"/>
      <w:marTop w:val="0"/>
      <w:marBottom w:val="0"/>
      <w:divBdr>
        <w:top w:val="none" w:sz="0" w:space="0" w:color="auto"/>
        <w:left w:val="none" w:sz="0" w:space="0" w:color="auto"/>
        <w:bottom w:val="none" w:sz="0" w:space="0" w:color="auto"/>
        <w:right w:val="none" w:sz="0" w:space="0" w:color="auto"/>
      </w:divBdr>
    </w:div>
    <w:div w:id="1121608631">
      <w:bodyDiv w:val="1"/>
      <w:marLeft w:val="0"/>
      <w:marRight w:val="0"/>
      <w:marTop w:val="0"/>
      <w:marBottom w:val="0"/>
      <w:divBdr>
        <w:top w:val="none" w:sz="0" w:space="0" w:color="auto"/>
        <w:left w:val="none" w:sz="0" w:space="0" w:color="auto"/>
        <w:bottom w:val="none" w:sz="0" w:space="0" w:color="auto"/>
        <w:right w:val="none" w:sz="0" w:space="0" w:color="auto"/>
      </w:divBdr>
    </w:div>
    <w:div w:id="116689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B9F16-57F0-45C6-A091-E573F5640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bhupendra pal</cp:lastModifiedBy>
  <cp:revision>34</cp:revision>
  <dcterms:created xsi:type="dcterms:W3CDTF">2022-05-11T04:47:00Z</dcterms:created>
  <dcterms:modified xsi:type="dcterms:W3CDTF">2023-01-13T06:29:00Z</dcterms:modified>
</cp:coreProperties>
</file>